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553C06" w:rsidRDefault="00FA5DA3" w:rsidP="00DB5F3D">
      <w:pPr>
        <w:shd w:val="clear" w:color="auto" w:fill="FFFFFF"/>
        <w:spacing w:line="259" w:lineRule="exact"/>
        <w:ind w:right="-23"/>
        <w:contextualSpacing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Pr="00CE28E1" w:rsidRDefault="00991CD7" w:rsidP="00DB5F3D">
      <w:pPr>
        <w:shd w:val="clear" w:color="auto" w:fill="FFFFFF"/>
        <w:spacing w:line="259" w:lineRule="exact"/>
        <w:ind w:right="-23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1E1964" w:rsidRDefault="00620175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E1964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:rsidR="00620175" w:rsidRPr="001E1964" w:rsidRDefault="001E1964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19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РЕТЕНЦИОННЫЙ ЭТАП </w:t>
      </w:r>
      <w:r w:rsidR="00F364F9" w:rsidRPr="001E1964">
        <w:rPr>
          <w:rFonts w:ascii="Times New Roman" w:hAnsi="Times New Roman" w:cs="Times New Roman"/>
          <w:b/>
          <w:bCs/>
          <w:sz w:val="24"/>
          <w:szCs w:val="24"/>
          <w:u w:val="single"/>
        </w:rPr>
        <w:t>ОРТОДОНТИЧЕСКО</w:t>
      </w:r>
      <w:r w:rsidRPr="001E19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 </w:t>
      </w:r>
      <w:r w:rsidR="00F364F9" w:rsidRPr="001E1964">
        <w:rPr>
          <w:rFonts w:ascii="Times New Roman" w:hAnsi="Times New Roman" w:cs="Times New Roman"/>
          <w:b/>
          <w:bCs/>
          <w:sz w:val="24"/>
          <w:szCs w:val="24"/>
          <w:u w:val="single"/>
        </w:rPr>
        <w:t>ЛЕЧЕНИ</w:t>
      </w:r>
      <w:r w:rsidRPr="001E1964">
        <w:rPr>
          <w:rFonts w:ascii="Times New Roman" w:hAnsi="Times New Roman" w:cs="Times New Roman"/>
          <w:b/>
          <w:bCs/>
          <w:sz w:val="24"/>
          <w:szCs w:val="24"/>
          <w:u w:val="single"/>
        </w:rPr>
        <w:t>Я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</w:t>
      </w:r>
      <w:r w:rsidR="00DB5F3D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A90AA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2408FF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408FF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2050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hJEAIAACIEAAAOAAAAZHJzL2Uyb0RvYy54bWysU9tu2zAMfR+wfxD0vtgOkiY14hRFugwD&#10;ugvQ7QNkWbaFyaJGKXGyrx+lpGl2eRqmB4EUqUPykFzdHQbD9gq9BlvxYpJzpqyERtuu4l+/bN8s&#10;OfNB2EYYsKriR+X53fr1q9XoSjWFHkyjkBGI9eXoKt6H4Mos87JXg/ATcMqSsQUcRCAVu6xBMRL6&#10;YLJpnt9kI2DjEKTynl4fTka+Tvhtq2T41LZeBWYqTrmFdGO663hn65UoOxSu1/KchviHLAahLQW9&#10;QD2IINgO9R9Qg5YIHtowkTBk0LZaqlQDVVPkv1Xz1AunUi1EjncXmvz/g5Uf90/uM8bUvXsE+c0z&#10;C5te2E7dI8LYK9FQuCISlY3Ol5cPUfH0ldXjB2iotWIXIHFwaHGIgFQdOySqjxeq1SEwSY83s2Ve&#10;LOacSbIV08VsQUqMIcrn7w59eKdgYFGoOFIvE7zYP/pwcn12SemD0c1WG5MU7OqNQbYX1PdtOmd0&#10;f+1mLBsrfjufzhPyLzZ/DZGn8zeIQQcaYKOHii8vTqKMvL21TRqvILQ5yVSdsWciI3dxTH0ZDvWB&#10;HKNYQ3MkShFOg0qLRUIP+IOzkYa04v77TqDizLy31JbbYjaLU52U2XwxJQWvLfW1RVhJUBUPnJ3E&#10;TThtws6h7nqKVCQaLNxTK1udSH7J6pw3DWJq03lp4qRf68nrZbXXPwEAAP//AwBQSwMEFAAGAAgA&#10;AAAhAF67xszeAAAACQEAAA8AAABkcnMvZG93bnJldi54bWxMj8FOwzAQRO9I/IO1SNxaOymqaIhT&#10;IVCROLbphdsmXpJAbEex0wa+nu2JHndmNPsm3862FycaQ+edhmSpQJCrvelco+FY7haPIEJEZ7D3&#10;jjT8UIBtcXuTY2b82e3pdIiN4BIXMtTQxjhkUoa6JYth6Qdy7H360WLkc2ykGfHM5baXqVJrabFz&#10;/KHFgV5aqr8Pk9VQdekRf/flm7Kb3Sq+z+XX9PGq9f3d/PwEItIc/8NwwWd0KJip8pMzQfQaFknC&#10;SQ0pD7jYKtk8gKhYUKs1yCKX1wuKPwAAAP//AwBQSwECLQAUAAYACAAAACEAtoM4kv4AAADhAQAA&#10;EwAAAAAAAAAAAAAAAAAAAAAAW0NvbnRlbnRfVHlwZXNdLnhtbFBLAQItABQABgAIAAAAIQA4/SH/&#10;1gAAAJQBAAALAAAAAAAAAAAAAAAAAC8BAABfcmVscy8ucmVsc1BLAQItABQABgAIAAAAIQAsBFhJ&#10;EAIAACIEAAAOAAAAAAAAAAAAAAAAAC4CAABkcnMvZTJvRG9jLnhtbFBLAQItABQABgAIAAAAIQBe&#10;u8bM3gAAAAkBAAAPAAAAAAAAAAAAAAAAAGoEAABkcnMvZG93bnJldi54bWxQSwUGAAAAAAQABADz&#10;AAAAdQUAAAAA&#10;">
            <v:textbox>
              <w:txbxContent>
                <w:p w:rsidR="00F36B5E" w:rsidRPr="006D61AF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6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Pr="006D61AF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Я, ___________________________________________________</w:t>
                  </w:r>
                  <w:r w:rsidR="006D6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 w:rsidRPr="006D6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6D61AF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D6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</w:t>
                  </w:r>
                  <w:r w:rsidR="006D6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</w:t>
                  </w:r>
                  <w:r w:rsidRPr="006D6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____________________________________ </w:t>
                  </w:r>
                  <w:r w:rsidRPr="006D61A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927BC4" w:rsidRPr="0036637A" w:rsidRDefault="00927BC4" w:rsidP="00927BC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5012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771DF9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771DF9">
        <w:rPr>
          <w:rFonts w:ascii="Times New Roman" w:hAnsi="Times New Roman" w:cs="Times New Roman"/>
          <w:sz w:val="20"/>
          <w:szCs w:val="20"/>
        </w:rPr>
        <w:t xml:space="preserve"> (ОГРН 1163025050968), </w:t>
      </w:r>
      <w:r w:rsidRPr="00B65012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B65012">
        <w:rPr>
          <w:rFonts w:ascii="Times New Roman" w:hAnsi="Times New Roman" w:cs="Times New Roman"/>
          <w:b/>
          <w:bCs/>
          <w:sz w:val="20"/>
          <w:szCs w:val="20"/>
        </w:rPr>
        <w:t>«Исполнитель»</w:t>
      </w:r>
      <w:r w:rsidRPr="00B65012">
        <w:rPr>
          <w:rFonts w:ascii="Times New Roman" w:hAnsi="Times New Roman" w:cs="Times New Roman"/>
          <w:sz w:val="20"/>
          <w:szCs w:val="20"/>
        </w:rPr>
        <w:t xml:space="preserve">, и даю информированное добровольное согласие на следующее медицинское вмешательство: </w:t>
      </w:r>
      <w:r w:rsidR="0036637A" w:rsidRPr="0036637A">
        <w:rPr>
          <w:rFonts w:ascii="Times New Roman" w:hAnsi="Times New Roman" w:cs="Times New Roman"/>
          <w:b/>
          <w:bCs/>
          <w:sz w:val="20"/>
          <w:szCs w:val="20"/>
        </w:rPr>
        <w:t>ретенционный этап</w:t>
      </w:r>
      <w:r w:rsidR="000017FB">
        <w:rPr>
          <w:rFonts w:ascii="Times New Roman" w:hAnsi="Times New Roman" w:cs="Times New Roman"/>
          <w:b/>
          <w:bCs/>
          <w:sz w:val="20"/>
          <w:szCs w:val="20"/>
        </w:rPr>
        <w:t xml:space="preserve"> ортодонтического лечения</w:t>
      </w:r>
      <w:r w:rsidR="0036637A" w:rsidRPr="0036637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36637A" w:rsidRPr="00CE28E1" w:rsidRDefault="0036637A" w:rsidP="0036637A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 получил</w:t>
      </w:r>
      <w:r w:rsidR="007B290F">
        <w:rPr>
          <w:rFonts w:ascii="Times New Roman" w:hAnsi="Times New Roman" w:cs="Times New Roman"/>
          <w:sz w:val="20"/>
          <w:szCs w:val="20"/>
        </w:rPr>
        <w:t>(а)</w:t>
      </w:r>
      <w:r w:rsidRPr="00CE28E1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771DF9">
        <w:rPr>
          <w:rFonts w:ascii="Times New Roman" w:hAnsi="Times New Roman" w:cs="Times New Roman"/>
          <w:sz w:val="20"/>
          <w:szCs w:val="20"/>
        </w:rPr>
        <w:t xml:space="preserve">Абакарова Шамиля Рабадановича </w:t>
      </w:r>
      <w:r w:rsidRPr="00CE28E1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36637A" w:rsidRPr="00CE28E1" w:rsidRDefault="0036637A" w:rsidP="0036637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CE28E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Целью ретенционного этапа ортодонтического лечения является стабилизация достигнутых </w:t>
      </w:r>
      <w:r w:rsidR="000017FB">
        <w:rPr>
          <w:rFonts w:ascii="Times New Roman" w:hAnsi="Times New Roman" w:cs="Times New Roman"/>
          <w:sz w:val="20"/>
          <w:szCs w:val="20"/>
        </w:rPr>
        <w:t xml:space="preserve">в ходе ортодонтического лечения </w:t>
      </w:r>
      <w:r>
        <w:rPr>
          <w:rFonts w:ascii="Times New Roman" w:hAnsi="Times New Roman" w:cs="Times New Roman"/>
          <w:sz w:val="20"/>
          <w:szCs w:val="20"/>
        </w:rPr>
        <w:t>результатов</w:t>
      </w:r>
      <w:r w:rsidR="000017F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6637A" w:rsidRPr="00750A67" w:rsidRDefault="0036637A" w:rsidP="0036637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CE28E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Поскольку диагностический, подготовительный и лечебный этапы моего ортодонтического лечения завершены, я уведомлен(а) лечащим врачом о необходимости снятия </w:t>
      </w:r>
      <w:r w:rsidRPr="00D5272C">
        <w:rPr>
          <w:rFonts w:ascii="Times New Roman" w:hAnsi="Times New Roman" w:cs="Times New Roman"/>
          <w:sz w:val="20"/>
          <w:szCs w:val="20"/>
        </w:rPr>
        <w:t>несъемной ортодонтической аппаратуры (брекет-системы</w:t>
      </w:r>
      <w:r w:rsidR="00750A67">
        <w:rPr>
          <w:rFonts w:ascii="Times New Roman" w:hAnsi="Times New Roman" w:cs="Times New Roman"/>
          <w:sz w:val="20"/>
          <w:szCs w:val="20"/>
        </w:rPr>
        <w:t xml:space="preserve"> или иного аппарата</w:t>
      </w:r>
      <w:r w:rsidRPr="00D5272C">
        <w:rPr>
          <w:rFonts w:ascii="Times New Roman" w:hAnsi="Times New Roman" w:cs="Times New Roman"/>
          <w:sz w:val="20"/>
          <w:szCs w:val="20"/>
        </w:rPr>
        <w:t>)</w:t>
      </w:r>
      <w:r w:rsidR="00FC5C2E">
        <w:rPr>
          <w:rFonts w:ascii="Times New Roman" w:hAnsi="Times New Roman" w:cs="Times New Roman"/>
          <w:sz w:val="20"/>
          <w:szCs w:val="20"/>
        </w:rPr>
        <w:t xml:space="preserve"> либо прекращения ношения элайнеров</w:t>
      </w:r>
      <w:r w:rsidR="00AA42D4">
        <w:rPr>
          <w:rFonts w:ascii="Times New Roman" w:hAnsi="Times New Roman" w:cs="Times New Roman"/>
          <w:sz w:val="20"/>
          <w:szCs w:val="20"/>
        </w:rPr>
        <w:t xml:space="preserve">или </w:t>
      </w:r>
      <w:r w:rsidR="00FC5C2E">
        <w:rPr>
          <w:rFonts w:ascii="Times New Roman" w:hAnsi="Times New Roman" w:cs="Times New Roman"/>
          <w:sz w:val="20"/>
          <w:szCs w:val="20"/>
        </w:rPr>
        <w:t>другой съемной аппаратуры</w:t>
      </w:r>
      <w:r>
        <w:rPr>
          <w:rFonts w:ascii="Times New Roman" w:hAnsi="Times New Roman" w:cs="Times New Roman"/>
          <w:sz w:val="20"/>
          <w:szCs w:val="20"/>
        </w:rPr>
        <w:t xml:space="preserve">. Я согласен(на) со снятием брекет-системы </w:t>
      </w:r>
      <w:r w:rsidR="00FC5C2E">
        <w:rPr>
          <w:rFonts w:ascii="Times New Roman" w:hAnsi="Times New Roman" w:cs="Times New Roman"/>
          <w:sz w:val="20"/>
          <w:szCs w:val="20"/>
        </w:rPr>
        <w:t xml:space="preserve">(прекращением ношения элайнеров либо другой съемной аппаратуры) </w:t>
      </w:r>
      <w:r w:rsidR="002C6F8C">
        <w:rPr>
          <w:rFonts w:ascii="Times New Roman" w:hAnsi="Times New Roman" w:cs="Times New Roman"/>
          <w:sz w:val="20"/>
          <w:szCs w:val="20"/>
        </w:rPr>
        <w:t xml:space="preserve">и установкой ретенционного аппарата - </w:t>
      </w:r>
      <w:r>
        <w:rPr>
          <w:rFonts w:ascii="Times New Roman" w:hAnsi="Times New Roman" w:cs="Times New Roman"/>
          <w:sz w:val="20"/>
          <w:szCs w:val="20"/>
        </w:rPr>
        <w:t xml:space="preserve">в связи с началом </w:t>
      </w:r>
      <w:r w:rsidR="002C6F8C">
        <w:rPr>
          <w:rFonts w:ascii="Times New Roman" w:hAnsi="Times New Roman" w:cs="Times New Roman"/>
          <w:sz w:val="20"/>
          <w:szCs w:val="20"/>
        </w:rPr>
        <w:t xml:space="preserve">ретенционного этапа </w:t>
      </w:r>
      <w:r>
        <w:rPr>
          <w:rFonts w:ascii="Times New Roman" w:hAnsi="Times New Roman" w:cs="Times New Roman"/>
          <w:sz w:val="20"/>
          <w:szCs w:val="20"/>
        </w:rPr>
        <w:t>лечения</w:t>
      </w:r>
      <w:r w:rsidR="002C6F8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Меня устраивает </w:t>
      </w:r>
      <w:r w:rsidRPr="00D5272C">
        <w:rPr>
          <w:rFonts w:ascii="Times New Roman" w:hAnsi="Times New Roman" w:cs="Times New Roman"/>
          <w:sz w:val="20"/>
          <w:szCs w:val="20"/>
        </w:rPr>
        <w:t>полученный эстетический и функциональный результат</w:t>
      </w:r>
      <w:r>
        <w:rPr>
          <w:rFonts w:ascii="Times New Roman" w:hAnsi="Times New Roman" w:cs="Times New Roman"/>
          <w:sz w:val="20"/>
          <w:szCs w:val="20"/>
        </w:rPr>
        <w:t xml:space="preserve"> проведенного мне ортодонтического</w:t>
      </w:r>
      <w:r w:rsidRPr="00D5272C">
        <w:rPr>
          <w:rFonts w:ascii="Times New Roman" w:hAnsi="Times New Roman" w:cs="Times New Roman"/>
          <w:sz w:val="20"/>
          <w:szCs w:val="20"/>
        </w:rPr>
        <w:t xml:space="preserve"> лечения. </w:t>
      </w:r>
      <w:r>
        <w:rPr>
          <w:rFonts w:ascii="Times New Roman" w:hAnsi="Times New Roman" w:cs="Times New Roman"/>
          <w:sz w:val="20"/>
          <w:szCs w:val="20"/>
        </w:rPr>
        <w:t xml:space="preserve">Мне разъяснено и понятно, что после снятия брекет-системы </w:t>
      </w:r>
      <w:r w:rsidR="00750A67">
        <w:rPr>
          <w:rFonts w:ascii="Times New Roman" w:hAnsi="Times New Roman" w:cs="Times New Roman"/>
          <w:sz w:val="20"/>
          <w:szCs w:val="20"/>
        </w:rPr>
        <w:t>(или иного ортодонтического аппарата</w:t>
      </w:r>
      <w:r w:rsidR="00AA42D4">
        <w:rPr>
          <w:rFonts w:ascii="Times New Roman" w:hAnsi="Times New Roman" w:cs="Times New Roman"/>
          <w:sz w:val="20"/>
          <w:szCs w:val="20"/>
        </w:rPr>
        <w:t xml:space="preserve"> либо прекращения ношения элайнеров или другой съемной аппаратуры) </w:t>
      </w:r>
      <w:r>
        <w:rPr>
          <w:rFonts w:ascii="Times New Roman" w:hAnsi="Times New Roman" w:cs="Times New Roman"/>
          <w:sz w:val="20"/>
          <w:szCs w:val="20"/>
        </w:rPr>
        <w:t xml:space="preserve">необходимо изготовить </w:t>
      </w:r>
      <w:r w:rsidRPr="00CE28E1">
        <w:rPr>
          <w:rFonts w:ascii="Times New Roman" w:hAnsi="Times New Roman" w:cs="Times New Roman"/>
          <w:sz w:val="20"/>
          <w:szCs w:val="20"/>
        </w:rPr>
        <w:t>нов</w:t>
      </w:r>
      <w:r>
        <w:rPr>
          <w:rFonts w:ascii="Times New Roman" w:hAnsi="Times New Roman" w:cs="Times New Roman"/>
          <w:sz w:val="20"/>
          <w:szCs w:val="20"/>
        </w:rPr>
        <w:t xml:space="preserve">ый </w:t>
      </w:r>
      <w:r w:rsidRPr="00CE28E1">
        <w:rPr>
          <w:rFonts w:ascii="Times New Roman" w:hAnsi="Times New Roman" w:cs="Times New Roman"/>
          <w:sz w:val="20"/>
          <w:szCs w:val="20"/>
        </w:rPr>
        <w:t>съемн</w:t>
      </w:r>
      <w:r>
        <w:rPr>
          <w:rFonts w:ascii="Times New Roman" w:hAnsi="Times New Roman" w:cs="Times New Roman"/>
          <w:sz w:val="20"/>
          <w:szCs w:val="20"/>
        </w:rPr>
        <w:t xml:space="preserve">ый </w:t>
      </w:r>
      <w:r w:rsidRPr="00CE28E1">
        <w:rPr>
          <w:rFonts w:ascii="Times New Roman" w:hAnsi="Times New Roman" w:cs="Times New Roman"/>
          <w:sz w:val="20"/>
          <w:szCs w:val="20"/>
        </w:rPr>
        <w:t>или несъемн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CE28E1">
        <w:rPr>
          <w:rFonts w:ascii="Times New Roman" w:hAnsi="Times New Roman" w:cs="Times New Roman"/>
          <w:sz w:val="20"/>
          <w:szCs w:val="20"/>
        </w:rPr>
        <w:t>, одно- или двучелюстно</w:t>
      </w:r>
      <w:r>
        <w:rPr>
          <w:rFonts w:ascii="Times New Roman" w:hAnsi="Times New Roman" w:cs="Times New Roman"/>
          <w:sz w:val="20"/>
          <w:szCs w:val="20"/>
        </w:rPr>
        <w:t>й</w:t>
      </w:r>
      <w:r w:rsidR="00750A67">
        <w:rPr>
          <w:rFonts w:ascii="Times New Roman" w:hAnsi="Times New Roman" w:cs="Times New Roman"/>
          <w:sz w:val="20"/>
          <w:szCs w:val="20"/>
        </w:rPr>
        <w:t xml:space="preserve"> ретенционный</w:t>
      </w:r>
      <w:r>
        <w:rPr>
          <w:rFonts w:ascii="Times New Roman" w:hAnsi="Times New Roman" w:cs="Times New Roman"/>
          <w:sz w:val="20"/>
          <w:szCs w:val="20"/>
        </w:rPr>
        <w:t xml:space="preserve"> аппарат. </w:t>
      </w:r>
      <w:r w:rsidRPr="00CE28E1">
        <w:rPr>
          <w:rFonts w:ascii="Times New Roman" w:hAnsi="Times New Roman" w:cs="Times New Roman"/>
          <w:sz w:val="20"/>
          <w:szCs w:val="20"/>
        </w:rPr>
        <w:t>Также возможно применение на этом этапе некоторых видов временного шинирования зубов.</w:t>
      </w:r>
      <w:r w:rsidRPr="004940C0">
        <w:rPr>
          <w:rFonts w:ascii="Times New Roman" w:hAnsi="Times New Roman" w:cs="Times New Roman"/>
          <w:sz w:val="20"/>
          <w:szCs w:val="20"/>
        </w:rPr>
        <w:t xml:space="preserve">Ретенционный этап может длиться как несколько лет, так и пожизненно – в зависимости от показаний. Ретенционный аппарат </w:t>
      </w:r>
      <w:r w:rsidR="00966887">
        <w:rPr>
          <w:rFonts w:ascii="Times New Roman" w:hAnsi="Times New Roman" w:cs="Times New Roman"/>
          <w:sz w:val="20"/>
          <w:szCs w:val="20"/>
        </w:rPr>
        <w:t xml:space="preserve">может </w:t>
      </w:r>
      <w:r w:rsidRPr="004940C0">
        <w:rPr>
          <w:rFonts w:ascii="Times New Roman" w:hAnsi="Times New Roman" w:cs="Times New Roman"/>
          <w:sz w:val="20"/>
          <w:szCs w:val="20"/>
        </w:rPr>
        <w:t>представля</w:t>
      </w:r>
      <w:r w:rsidR="00966887">
        <w:rPr>
          <w:rFonts w:ascii="Times New Roman" w:hAnsi="Times New Roman" w:cs="Times New Roman"/>
          <w:sz w:val="20"/>
          <w:szCs w:val="20"/>
        </w:rPr>
        <w:t xml:space="preserve">ть </w:t>
      </w:r>
      <w:r w:rsidRPr="004940C0">
        <w:rPr>
          <w:rFonts w:ascii="Times New Roman" w:hAnsi="Times New Roman" w:cs="Times New Roman"/>
          <w:sz w:val="20"/>
          <w:szCs w:val="20"/>
        </w:rPr>
        <w:t>из себя металлические дуги (проволоки)</w:t>
      </w:r>
      <w:r w:rsidR="00966887">
        <w:rPr>
          <w:rFonts w:ascii="Times New Roman" w:hAnsi="Times New Roman" w:cs="Times New Roman"/>
          <w:sz w:val="20"/>
          <w:szCs w:val="20"/>
        </w:rPr>
        <w:t xml:space="preserve"> либо прозрачныекапы или пластинки, </w:t>
      </w:r>
      <w:r w:rsidRPr="004940C0">
        <w:rPr>
          <w:rFonts w:ascii="Times New Roman" w:hAnsi="Times New Roman" w:cs="Times New Roman"/>
          <w:sz w:val="20"/>
          <w:szCs w:val="20"/>
        </w:rPr>
        <w:t xml:space="preserve">изготовленные индивидуально для пациента, которые фиксируются на </w:t>
      </w:r>
      <w:r w:rsidR="00966887">
        <w:rPr>
          <w:rFonts w:ascii="Times New Roman" w:hAnsi="Times New Roman" w:cs="Times New Roman"/>
          <w:sz w:val="20"/>
          <w:szCs w:val="20"/>
        </w:rPr>
        <w:t>зубы</w:t>
      </w:r>
      <w:r w:rsidRPr="004940C0">
        <w:rPr>
          <w:rFonts w:ascii="Times New Roman" w:hAnsi="Times New Roman" w:cs="Times New Roman"/>
          <w:sz w:val="20"/>
          <w:szCs w:val="20"/>
        </w:rPr>
        <w:t xml:space="preserve">. Как правило, ортодонт фиксирует </w:t>
      </w:r>
      <w:r w:rsidR="00966887">
        <w:rPr>
          <w:rFonts w:ascii="Times New Roman" w:hAnsi="Times New Roman" w:cs="Times New Roman"/>
          <w:sz w:val="20"/>
          <w:szCs w:val="20"/>
        </w:rPr>
        <w:t xml:space="preserve">несъемный </w:t>
      </w:r>
      <w:r w:rsidRPr="004940C0">
        <w:rPr>
          <w:rFonts w:ascii="Times New Roman" w:hAnsi="Times New Roman" w:cs="Times New Roman"/>
          <w:sz w:val="20"/>
          <w:szCs w:val="20"/>
        </w:rPr>
        <w:t xml:space="preserve">ретенционный аппарат на внутреннюю поверхность зубов обеих челюстей. Ретенционный аппарат подлежит замене – ориентировочно 1 раз в </w:t>
      </w:r>
      <w:r w:rsidR="00966887">
        <w:rPr>
          <w:rFonts w:ascii="Times New Roman" w:hAnsi="Times New Roman" w:cs="Times New Roman"/>
          <w:sz w:val="20"/>
          <w:szCs w:val="20"/>
        </w:rPr>
        <w:t>2 года, капа – 1 раз в год</w:t>
      </w:r>
      <w:r w:rsidRPr="004940C0">
        <w:rPr>
          <w:rFonts w:ascii="Times New Roman" w:hAnsi="Times New Roman" w:cs="Times New Roman"/>
          <w:sz w:val="20"/>
          <w:szCs w:val="20"/>
        </w:rPr>
        <w:t>. Частота замены аппарата определяется по показаниям</w:t>
      </w:r>
      <w:r w:rsidR="002C6F8C">
        <w:rPr>
          <w:rFonts w:ascii="Times New Roman" w:hAnsi="Times New Roman" w:cs="Times New Roman"/>
          <w:sz w:val="20"/>
          <w:szCs w:val="20"/>
        </w:rPr>
        <w:t xml:space="preserve">. Я уведомлен(а), что замена аппарата не входит в стоимость ортодонтического лечения. Я согласен(на) оплачивать стоимость замены ретенционного аппарата по ценам, указанным в действующем прейскуранте Исполнителя. </w:t>
      </w:r>
      <w:r w:rsidRPr="004940C0">
        <w:rPr>
          <w:rFonts w:ascii="Times New Roman" w:hAnsi="Times New Roman" w:cs="Times New Roman"/>
          <w:sz w:val="20"/>
          <w:szCs w:val="20"/>
        </w:rPr>
        <w:t>Я ознакомлен(а) с вариантами изготовления ретенционных аппаратов и мною выбран вариант, который гарантирует при правильном использовании и уходе</w:t>
      </w:r>
      <w:r>
        <w:rPr>
          <w:rFonts w:ascii="Times New Roman" w:hAnsi="Times New Roman" w:cs="Times New Roman"/>
          <w:sz w:val="20"/>
          <w:szCs w:val="20"/>
        </w:rPr>
        <w:t xml:space="preserve"> сохранение </w:t>
      </w:r>
      <w:r w:rsidRPr="004940C0">
        <w:rPr>
          <w:rFonts w:ascii="Times New Roman" w:hAnsi="Times New Roman" w:cs="Times New Roman"/>
          <w:sz w:val="20"/>
          <w:szCs w:val="20"/>
        </w:rPr>
        <w:t>достигнутого результата.</w:t>
      </w:r>
      <w:r w:rsidRPr="00750A67">
        <w:rPr>
          <w:rFonts w:ascii="Times New Roman" w:hAnsi="Times New Roman" w:cs="Times New Roman"/>
          <w:sz w:val="20"/>
          <w:szCs w:val="20"/>
        </w:rPr>
        <w:t>Выбор ортодонтической аппаратуры, материалов и методов ортодонтического лечения, а также необходимых мне этапов и сроков лечения делает врач и согласовывает со мной в предварительном плане лечения. Меня подробно ознакомили с планом лечения, его сроками и стоимостью, а также со всеми возможными альтернативными вариантами лечения, которые в моем случае будут иметь меньший клинический успех. Совместно с врачом я имел(а) возможность выбрать из всех вариантов лечения наиболее рациональный в моем клиническом случае вариант</w:t>
      </w:r>
      <w:r w:rsidR="00966887" w:rsidRPr="00750A67">
        <w:rPr>
          <w:rFonts w:ascii="Times New Roman" w:hAnsi="Times New Roman" w:cs="Times New Roman"/>
          <w:sz w:val="20"/>
          <w:szCs w:val="20"/>
        </w:rPr>
        <w:t xml:space="preserve">. </w:t>
      </w:r>
      <w:r w:rsidRPr="00750A67">
        <w:rPr>
          <w:rFonts w:ascii="Times New Roman" w:hAnsi="Times New Roman" w:cs="Times New Roman"/>
          <w:sz w:val="20"/>
          <w:szCs w:val="20"/>
        </w:rPr>
        <w:t>Я согласен(на) оплачивать изготовление и замену ретенционной аппаратуры в соответствии с планом лечения и прейскурантом, действующим у Исполнителя.</w:t>
      </w:r>
    </w:p>
    <w:p w:rsidR="0036637A" w:rsidRDefault="0036637A" w:rsidP="0036637A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Лечащий врач объяснил мне, что, если я не желаю проводить </w:t>
      </w:r>
      <w:r>
        <w:rPr>
          <w:rFonts w:ascii="Times New Roman" w:hAnsi="Times New Roman" w:cs="Times New Roman"/>
          <w:sz w:val="20"/>
          <w:szCs w:val="20"/>
        </w:rPr>
        <w:t xml:space="preserve">ретенционный этап </w:t>
      </w:r>
      <w:r w:rsidRPr="00CE28E1">
        <w:rPr>
          <w:rFonts w:ascii="Times New Roman" w:hAnsi="Times New Roman" w:cs="Times New Roman"/>
          <w:sz w:val="20"/>
          <w:szCs w:val="20"/>
        </w:rPr>
        <w:t>ортодонтическо</w:t>
      </w:r>
      <w:r>
        <w:rPr>
          <w:rFonts w:ascii="Times New Roman" w:hAnsi="Times New Roman" w:cs="Times New Roman"/>
          <w:sz w:val="20"/>
          <w:szCs w:val="20"/>
        </w:rPr>
        <w:t xml:space="preserve">го </w:t>
      </w:r>
      <w:r w:rsidRPr="00CE28E1">
        <w:rPr>
          <w:rFonts w:ascii="Times New Roman" w:hAnsi="Times New Roman" w:cs="Times New Roman"/>
          <w:sz w:val="20"/>
          <w:szCs w:val="20"/>
        </w:rPr>
        <w:t>лечени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CE28E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я могу отказаться от него. Мне понятны негативные последствия, которые могут наступить для моего здоровья в случае такого отказа: </w:t>
      </w:r>
      <w:r w:rsidR="00AA42D4">
        <w:rPr>
          <w:rFonts w:ascii="Times New Roman" w:hAnsi="Times New Roman" w:cs="Times New Roman"/>
          <w:sz w:val="20"/>
          <w:szCs w:val="20"/>
        </w:rPr>
        <w:t xml:space="preserve">потеря достигнутого в ходе ортодонтического лечения результата, </w:t>
      </w:r>
      <w:r>
        <w:rPr>
          <w:rFonts w:ascii="Times New Roman" w:hAnsi="Times New Roman" w:cs="Times New Roman"/>
          <w:sz w:val="20"/>
          <w:szCs w:val="20"/>
        </w:rPr>
        <w:t xml:space="preserve">рецидив заболеваний, </w:t>
      </w:r>
      <w:r w:rsidRPr="004477AD">
        <w:rPr>
          <w:rFonts w:ascii="Times New Roman" w:hAnsi="Times New Roman" w:cs="Times New Roman"/>
          <w:sz w:val="20"/>
          <w:szCs w:val="20"/>
        </w:rPr>
        <w:t>усугублени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4477AD">
        <w:rPr>
          <w:rFonts w:ascii="Times New Roman" w:hAnsi="Times New Roman" w:cs="Times New Roman"/>
          <w:sz w:val="20"/>
          <w:szCs w:val="20"/>
        </w:rPr>
        <w:t xml:space="preserve"> нарушений прикуса; перегрузк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4477AD">
        <w:rPr>
          <w:rFonts w:ascii="Times New Roman" w:hAnsi="Times New Roman" w:cs="Times New Roman"/>
          <w:sz w:val="20"/>
          <w:szCs w:val="20"/>
        </w:rPr>
        <w:t xml:space="preserve"> отдельных зубов с их неконтролируемым перемещением и разрушением, прогрессирование стираемости зубов</w:t>
      </w:r>
      <w:r>
        <w:rPr>
          <w:rFonts w:ascii="Times New Roman" w:hAnsi="Times New Roman" w:cs="Times New Roman"/>
          <w:sz w:val="20"/>
          <w:szCs w:val="20"/>
        </w:rPr>
        <w:t>;появление (</w:t>
      </w:r>
      <w:r w:rsidRPr="004477AD">
        <w:rPr>
          <w:rFonts w:ascii="Times New Roman" w:hAnsi="Times New Roman" w:cs="Times New Roman"/>
          <w:sz w:val="20"/>
          <w:szCs w:val="20"/>
        </w:rPr>
        <w:t>усугубление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477AD">
        <w:rPr>
          <w:rFonts w:ascii="Times New Roman" w:hAnsi="Times New Roman" w:cs="Times New Roman"/>
          <w:sz w:val="20"/>
          <w:szCs w:val="20"/>
        </w:rPr>
        <w:t xml:space="preserve"> лицевой асимметрии</w:t>
      </w:r>
      <w:r>
        <w:rPr>
          <w:rFonts w:ascii="Times New Roman" w:hAnsi="Times New Roman" w:cs="Times New Roman"/>
          <w:sz w:val="20"/>
          <w:szCs w:val="20"/>
        </w:rPr>
        <w:t>; появление</w:t>
      </w:r>
      <w:r w:rsidRPr="004477AD">
        <w:rPr>
          <w:rFonts w:ascii="Times New Roman" w:hAnsi="Times New Roman" w:cs="Times New Roman"/>
          <w:sz w:val="20"/>
          <w:szCs w:val="20"/>
        </w:rPr>
        <w:t xml:space="preserve"> дисфункции </w:t>
      </w:r>
      <w:r w:rsidRPr="00AF0AFD">
        <w:rPr>
          <w:rFonts w:ascii="Times New Roman" w:hAnsi="Times New Roman" w:cs="Times New Roman"/>
          <w:sz w:val="20"/>
          <w:szCs w:val="20"/>
        </w:rPr>
        <w:t xml:space="preserve">височно-нижнечелюстного сустава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4477AD">
        <w:rPr>
          <w:rFonts w:ascii="Times New Roman" w:hAnsi="Times New Roman" w:cs="Times New Roman"/>
          <w:sz w:val="20"/>
          <w:szCs w:val="20"/>
        </w:rPr>
        <w:t>ВНЧС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477AD">
        <w:rPr>
          <w:rFonts w:ascii="Times New Roman" w:hAnsi="Times New Roman" w:cs="Times New Roman"/>
          <w:sz w:val="20"/>
          <w:szCs w:val="20"/>
        </w:rPr>
        <w:t>; избыточно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4477AD">
        <w:rPr>
          <w:rFonts w:ascii="Times New Roman" w:hAnsi="Times New Roman" w:cs="Times New Roman"/>
          <w:sz w:val="20"/>
          <w:szCs w:val="20"/>
        </w:rPr>
        <w:t xml:space="preserve"> перемещени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4477AD">
        <w:rPr>
          <w:rFonts w:ascii="Times New Roman" w:hAnsi="Times New Roman" w:cs="Times New Roman"/>
          <w:sz w:val="20"/>
          <w:szCs w:val="20"/>
        </w:rPr>
        <w:t>, излишн</w:t>
      </w:r>
      <w:r>
        <w:rPr>
          <w:rFonts w:ascii="Times New Roman" w:hAnsi="Times New Roman" w:cs="Times New Roman"/>
          <w:sz w:val="20"/>
          <w:szCs w:val="20"/>
        </w:rPr>
        <w:t>яя</w:t>
      </w:r>
      <w:r w:rsidRPr="004477AD">
        <w:rPr>
          <w:rFonts w:ascii="Times New Roman" w:hAnsi="Times New Roman" w:cs="Times New Roman"/>
          <w:sz w:val="20"/>
          <w:szCs w:val="20"/>
        </w:rPr>
        <w:t xml:space="preserve"> подвижност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4477AD">
        <w:rPr>
          <w:rFonts w:ascii="Times New Roman" w:hAnsi="Times New Roman" w:cs="Times New Roman"/>
          <w:sz w:val="20"/>
          <w:szCs w:val="20"/>
        </w:rPr>
        <w:t xml:space="preserve"> зубов, усилени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4477AD">
        <w:rPr>
          <w:rFonts w:ascii="Times New Roman" w:hAnsi="Times New Roman" w:cs="Times New Roman"/>
          <w:sz w:val="20"/>
          <w:szCs w:val="20"/>
        </w:rPr>
        <w:t xml:space="preserve"> зубоальвеолярных деформаций; заболевания пародонта; опускани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4477AD">
        <w:rPr>
          <w:rFonts w:ascii="Times New Roman" w:hAnsi="Times New Roman" w:cs="Times New Roman"/>
          <w:sz w:val="20"/>
          <w:szCs w:val="20"/>
        </w:rPr>
        <w:t xml:space="preserve"> десны (оголени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4477AD">
        <w:rPr>
          <w:rFonts w:ascii="Times New Roman" w:hAnsi="Times New Roman" w:cs="Times New Roman"/>
          <w:sz w:val="20"/>
          <w:szCs w:val="20"/>
        </w:rPr>
        <w:t xml:space="preserve"> шейки зуб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4477AD">
        <w:rPr>
          <w:rFonts w:ascii="Times New Roman" w:hAnsi="Times New Roman" w:cs="Times New Roman"/>
          <w:sz w:val="20"/>
          <w:szCs w:val="20"/>
        </w:rPr>
        <w:t>); частично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4477AD">
        <w:rPr>
          <w:rFonts w:ascii="Times New Roman" w:hAnsi="Times New Roman" w:cs="Times New Roman"/>
          <w:sz w:val="20"/>
          <w:szCs w:val="20"/>
        </w:rPr>
        <w:t xml:space="preserve"> рассасывани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4477AD">
        <w:rPr>
          <w:rFonts w:ascii="Times New Roman" w:hAnsi="Times New Roman" w:cs="Times New Roman"/>
          <w:sz w:val="20"/>
          <w:szCs w:val="20"/>
        </w:rPr>
        <w:t xml:space="preserve"> верхушек корней зубов; появлени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4477AD">
        <w:rPr>
          <w:rFonts w:ascii="Times New Roman" w:hAnsi="Times New Roman" w:cs="Times New Roman"/>
          <w:sz w:val="20"/>
          <w:szCs w:val="20"/>
        </w:rPr>
        <w:t xml:space="preserve"> болей, дискомфорта</w:t>
      </w:r>
      <w:r>
        <w:rPr>
          <w:rFonts w:ascii="Times New Roman" w:hAnsi="Times New Roman" w:cs="Times New Roman"/>
          <w:sz w:val="20"/>
          <w:szCs w:val="20"/>
        </w:rPr>
        <w:t xml:space="preserve"> и иные неблагоприятные последствия</w:t>
      </w:r>
      <w:r w:rsidRPr="004477A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В случае отказа от лечения и/или его прерывании по моей инициативе (вине) я самостоятельно несу риск наступления перечисленных неблагоприятных последствий. </w:t>
      </w:r>
    </w:p>
    <w:p w:rsidR="00122F29" w:rsidRDefault="00122F29" w:rsidP="0036637A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22F29">
        <w:rPr>
          <w:rFonts w:ascii="Times New Roman" w:hAnsi="Times New Roman" w:cs="Times New Roman"/>
          <w:sz w:val="20"/>
          <w:szCs w:val="20"/>
        </w:rPr>
        <w:t xml:space="preserve">Мне разъяснено, что в случае изменения формы и размера зубов с помощью ортопедических коронок, виниров, вкладок, композитных реставраций необходимо </w:t>
      </w:r>
      <w:r>
        <w:rPr>
          <w:rFonts w:ascii="Times New Roman" w:hAnsi="Times New Roman" w:cs="Times New Roman"/>
          <w:sz w:val="20"/>
          <w:szCs w:val="20"/>
        </w:rPr>
        <w:t xml:space="preserve">будет </w:t>
      </w:r>
      <w:r w:rsidRPr="00122F29">
        <w:rPr>
          <w:rFonts w:ascii="Times New Roman" w:hAnsi="Times New Roman" w:cs="Times New Roman"/>
          <w:sz w:val="20"/>
          <w:szCs w:val="20"/>
        </w:rPr>
        <w:t>изготовить новые ретенционные аппараты</w:t>
      </w:r>
      <w:r>
        <w:rPr>
          <w:rFonts w:ascii="Times New Roman" w:hAnsi="Times New Roman" w:cs="Times New Roman"/>
          <w:sz w:val="20"/>
          <w:szCs w:val="20"/>
        </w:rPr>
        <w:t xml:space="preserve"> с моего согласия за дополнительную плату.</w:t>
      </w:r>
    </w:p>
    <w:p w:rsidR="0036637A" w:rsidRPr="004E5FD2" w:rsidRDefault="0036637A" w:rsidP="00976088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5FD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Риски, последствия, осложнения. </w:t>
      </w:r>
      <w:r w:rsidRPr="004E5FD2">
        <w:rPr>
          <w:rFonts w:ascii="Times New Roman" w:hAnsi="Times New Roman" w:cs="Times New Roman"/>
          <w:sz w:val="20"/>
          <w:szCs w:val="20"/>
        </w:rPr>
        <w:t xml:space="preserve">Я понимаю, что </w:t>
      </w:r>
      <w:r w:rsidR="004E5FD2" w:rsidRPr="004E5FD2">
        <w:rPr>
          <w:rFonts w:ascii="Times New Roman" w:hAnsi="Times New Roman" w:cs="Times New Roman"/>
          <w:sz w:val="20"/>
          <w:szCs w:val="20"/>
        </w:rPr>
        <w:t xml:space="preserve">любое лечение </w:t>
      </w:r>
      <w:r w:rsidRPr="004E5FD2">
        <w:rPr>
          <w:rFonts w:ascii="Times New Roman" w:hAnsi="Times New Roman" w:cs="Times New Roman"/>
          <w:sz w:val="20"/>
          <w:szCs w:val="20"/>
        </w:rPr>
        <w:t xml:space="preserve">является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Мне понятно, что в </w:t>
      </w:r>
      <w:r w:rsidR="004E5FD2" w:rsidRPr="004E5FD2">
        <w:rPr>
          <w:rFonts w:ascii="Times New Roman" w:hAnsi="Times New Roman" w:cs="Times New Roman"/>
          <w:sz w:val="20"/>
          <w:szCs w:val="20"/>
        </w:rPr>
        <w:t xml:space="preserve">период </w:t>
      </w:r>
      <w:r w:rsidRPr="004E5FD2">
        <w:rPr>
          <w:rFonts w:ascii="Times New Roman" w:hAnsi="Times New Roman" w:cs="Times New Roman"/>
          <w:sz w:val="20"/>
          <w:szCs w:val="20"/>
        </w:rPr>
        <w:t xml:space="preserve">фиксации </w:t>
      </w:r>
      <w:r w:rsidR="004E5FD2" w:rsidRPr="004E5FD2">
        <w:rPr>
          <w:rFonts w:ascii="Times New Roman" w:hAnsi="Times New Roman" w:cs="Times New Roman"/>
          <w:sz w:val="20"/>
          <w:szCs w:val="20"/>
        </w:rPr>
        <w:t xml:space="preserve">и ношения </w:t>
      </w:r>
      <w:r w:rsidRPr="004E5FD2">
        <w:rPr>
          <w:rFonts w:ascii="Times New Roman" w:hAnsi="Times New Roman" w:cs="Times New Roman"/>
          <w:sz w:val="20"/>
          <w:szCs w:val="20"/>
        </w:rPr>
        <w:t xml:space="preserve">ортодонтической аппаратуры возможна индивидуальная аллергическая реакция, непереносимость отдельных материалов и лекарственных препаратов, онемение языка, губ, чувство жжения, болезненность, дискомфорт, нарушение функции глотания и речи. При наличии психомиофункциональных расстройств могут возникнуть осложнения в виде затрудненной адаптации к аппаратам, чувства тошноты, нарушений функций речи, жевания, глотания, поломок ортодонтической аппаратуры. Возможными осложнениями </w:t>
      </w:r>
      <w:r w:rsidR="004E5FD2" w:rsidRPr="004E5FD2">
        <w:rPr>
          <w:rFonts w:ascii="Times New Roman" w:hAnsi="Times New Roman" w:cs="Times New Roman"/>
          <w:sz w:val="20"/>
          <w:szCs w:val="20"/>
        </w:rPr>
        <w:t xml:space="preserve">ретенционного этапа </w:t>
      </w:r>
      <w:r w:rsidRPr="004E5FD2">
        <w:rPr>
          <w:rFonts w:ascii="Times New Roman" w:hAnsi="Times New Roman" w:cs="Times New Roman"/>
          <w:sz w:val="20"/>
          <w:szCs w:val="20"/>
        </w:rPr>
        <w:t xml:space="preserve">лечения вследствие ряда причин, независящих от врача являются: нарушения эмали зубов (появление пятен, кариеса, повышение чувствительности зубов); воспаление десны (кровоточивость, отечность) – вследствие плохой гигиены полости рта, снижения иммунитета или изменения гормонального фона; нарушение речевой функции; поломка </w:t>
      </w:r>
      <w:r w:rsidR="004B359A">
        <w:rPr>
          <w:rFonts w:ascii="Times New Roman" w:hAnsi="Times New Roman" w:cs="Times New Roman"/>
          <w:sz w:val="20"/>
          <w:szCs w:val="20"/>
        </w:rPr>
        <w:t xml:space="preserve">ретенционного </w:t>
      </w:r>
      <w:r w:rsidRPr="004E5FD2">
        <w:rPr>
          <w:rFonts w:ascii="Times New Roman" w:hAnsi="Times New Roman" w:cs="Times New Roman"/>
          <w:sz w:val="20"/>
          <w:szCs w:val="20"/>
        </w:rPr>
        <w:t>аппарата и попадание его частей в дыхательные пути или желудочно-кишечный тракт – вследствие нарушений рекомендаций врача, режима использования аппарата (жевание грубой пищи, раскусывание орехов, ношение съёмного аппарата в бассейне и др.)</w:t>
      </w:r>
      <w:r w:rsidR="004B359A">
        <w:rPr>
          <w:rFonts w:ascii="Times New Roman" w:hAnsi="Times New Roman" w:cs="Times New Roman"/>
          <w:sz w:val="20"/>
          <w:szCs w:val="20"/>
        </w:rPr>
        <w:t>;</w:t>
      </w:r>
      <w:r w:rsidRPr="004E5FD2">
        <w:rPr>
          <w:rFonts w:ascii="Times New Roman" w:hAnsi="Times New Roman" w:cs="Times New Roman"/>
          <w:sz w:val="20"/>
          <w:szCs w:val="20"/>
        </w:rPr>
        <w:t xml:space="preserve"> частичная или полная потеря достигнутого результата – вследствие несоблюдения требований к </w:t>
      </w:r>
      <w:r w:rsidR="004E5FD2" w:rsidRPr="004E5FD2">
        <w:rPr>
          <w:rFonts w:ascii="Times New Roman" w:hAnsi="Times New Roman" w:cs="Times New Roman"/>
          <w:sz w:val="20"/>
          <w:szCs w:val="20"/>
        </w:rPr>
        <w:t xml:space="preserve">ретенционному </w:t>
      </w:r>
      <w:r w:rsidRPr="004E5FD2">
        <w:rPr>
          <w:rFonts w:ascii="Times New Roman" w:hAnsi="Times New Roman" w:cs="Times New Roman"/>
          <w:sz w:val="20"/>
          <w:szCs w:val="20"/>
        </w:rPr>
        <w:t>периоду лечения, невыполнения рекомендаций врача (например, удалить зачатки зубов «мудрости»), несвоевременного обращения к врачу при поломке аппарата. 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:rsidR="0036637A" w:rsidRPr="00CA0F0D" w:rsidRDefault="0036637A" w:rsidP="00CA0F0D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 xml:space="preserve">Противопоказаниями к </w:t>
      </w:r>
      <w:r w:rsidR="004E5FD2">
        <w:rPr>
          <w:rFonts w:ascii="Times New Roman" w:hAnsi="Times New Roman" w:cs="Times New Roman"/>
          <w:b/>
          <w:sz w:val="20"/>
          <w:szCs w:val="20"/>
        </w:rPr>
        <w:t xml:space="preserve">ретенционному этапу </w:t>
      </w:r>
      <w:r w:rsidRPr="00CE28E1">
        <w:rPr>
          <w:rFonts w:ascii="Times New Roman" w:hAnsi="Times New Roman" w:cs="Times New Roman"/>
          <w:b/>
          <w:sz w:val="20"/>
          <w:szCs w:val="20"/>
        </w:rPr>
        <w:t>лечени</w:t>
      </w:r>
      <w:r w:rsidR="004E5FD2">
        <w:rPr>
          <w:rFonts w:ascii="Times New Roman" w:hAnsi="Times New Roman" w:cs="Times New Roman"/>
          <w:b/>
          <w:sz w:val="20"/>
          <w:szCs w:val="20"/>
        </w:rPr>
        <w:t>я</w:t>
      </w:r>
      <w:r w:rsidRPr="00CE28E1">
        <w:rPr>
          <w:rFonts w:ascii="Times New Roman" w:hAnsi="Times New Roman" w:cs="Times New Roman"/>
          <w:b/>
          <w:sz w:val="20"/>
          <w:szCs w:val="20"/>
        </w:rPr>
        <w:t xml:space="preserve"> могу являться: </w:t>
      </w:r>
      <w:r w:rsidRPr="00CE28E1">
        <w:rPr>
          <w:rFonts w:ascii="Times New Roman" w:hAnsi="Times New Roman" w:cs="Times New Roman"/>
          <w:sz w:val="20"/>
          <w:szCs w:val="20"/>
        </w:rPr>
        <w:t>патология иммунной системы (тяжелые инфекции и т.п.)</w:t>
      </w:r>
      <w:r w:rsidR="00CA0F0D" w:rsidRPr="00CA0F0D">
        <w:rPr>
          <w:rFonts w:ascii="Times New Roman" w:hAnsi="Times New Roman" w:cs="Times New Roman"/>
          <w:sz w:val="20"/>
          <w:szCs w:val="20"/>
        </w:rPr>
        <w:t>и иные состояния, препятствующие проведению медицинского вмешательства.</w:t>
      </w:r>
      <w:r w:rsidRPr="00CA0F0D">
        <w:rPr>
          <w:rFonts w:ascii="Times New Roman" w:hAnsi="Times New Roman" w:cs="Times New Roman"/>
          <w:sz w:val="20"/>
          <w:szCs w:val="20"/>
        </w:rPr>
        <w:t xml:space="preserve">Я подтверждаю, что получил(а) от лечащего врача информацию обо всех противопоказаниях. Я честно, без утайки, сообщил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36637A" w:rsidRPr="00012C86" w:rsidRDefault="0036637A" w:rsidP="007D47E2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2C8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012C86">
        <w:rPr>
          <w:rFonts w:ascii="Times New Roman" w:hAnsi="Times New Roman" w:cs="Times New Roman"/>
          <w:sz w:val="20"/>
          <w:szCs w:val="20"/>
        </w:rPr>
        <w:t xml:space="preserve"> Ожидаемым результатом </w:t>
      </w:r>
      <w:r w:rsidR="004E5FD2" w:rsidRPr="00012C86">
        <w:rPr>
          <w:rFonts w:ascii="Times New Roman" w:hAnsi="Times New Roman" w:cs="Times New Roman"/>
          <w:sz w:val="20"/>
          <w:szCs w:val="20"/>
        </w:rPr>
        <w:t xml:space="preserve">ретенционного этапа </w:t>
      </w:r>
      <w:r w:rsidRPr="00012C86">
        <w:rPr>
          <w:rFonts w:ascii="Times New Roman" w:hAnsi="Times New Roman" w:cs="Times New Roman"/>
          <w:sz w:val="20"/>
          <w:szCs w:val="20"/>
        </w:rPr>
        <w:t xml:space="preserve">ортодонтического лечения является </w:t>
      </w:r>
      <w:r w:rsidR="00012C86" w:rsidRPr="00012C86">
        <w:rPr>
          <w:rFonts w:ascii="Times New Roman" w:hAnsi="Times New Roman" w:cs="Times New Roman"/>
          <w:sz w:val="20"/>
          <w:szCs w:val="20"/>
        </w:rPr>
        <w:t xml:space="preserve">сохранение </w:t>
      </w:r>
      <w:r w:rsidRPr="00012C86">
        <w:rPr>
          <w:rFonts w:ascii="Times New Roman" w:hAnsi="Times New Roman" w:cs="Times New Roman"/>
          <w:sz w:val="20"/>
          <w:szCs w:val="20"/>
        </w:rPr>
        <w:t xml:space="preserve">правильного положения зубов. Я информирован(а) о необходимости регулярных осмотров у лечащего врача в ретенционного периода – не реже 2 раз в год. Я понимаю значение гигиены полости рта при ортодонтическом лечении и обязуюсь проводить процедуры профессиональной гигиены у стоматологического гигиениста не реже </w:t>
      </w:r>
      <w:r w:rsidR="005F4061">
        <w:rPr>
          <w:rFonts w:ascii="Times New Roman" w:hAnsi="Times New Roman" w:cs="Times New Roman"/>
          <w:sz w:val="20"/>
          <w:szCs w:val="20"/>
        </w:rPr>
        <w:t xml:space="preserve">2 </w:t>
      </w:r>
      <w:r w:rsidRPr="00012C86">
        <w:rPr>
          <w:rFonts w:ascii="Times New Roman" w:hAnsi="Times New Roman" w:cs="Times New Roman"/>
          <w:sz w:val="20"/>
          <w:szCs w:val="20"/>
        </w:rPr>
        <w:t xml:space="preserve">раз в год. Я информирован(а) о необходимости использования ретенционных аппаратов, их видах, и возможной продолжительности ретенционного периода с целью закрепления результатов лечения. Мне разъяснили, и я понял(а), что в связи с непредсказуемостью дальнейшего развития зубочелюстной системы и возрастными изменениями жевательного аппарата, установление гарантийных сроков на </w:t>
      </w:r>
      <w:r w:rsidR="005F4061">
        <w:rPr>
          <w:rFonts w:ascii="Times New Roman" w:hAnsi="Times New Roman" w:cs="Times New Roman"/>
          <w:sz w:val="20"/>
          <w:szCs w:val="20"/>
        </w:rPr>
        <w:t xml:space="preserve">ретенционный этап </w:t>
      </w:r>
      <w:r w:rsidRPr="00012C86">
        <w:rPr>
          <w:rFonts w:ascii="Times New Roman" w:hAnsi="Times New Roman" w:cs="Times New Roman"/>
          <w:sz w:val="20"/>
          <w:szCs w:val="20"/>
        </w:rPr>
        <w:t>лечени</w:t>
      </w:r>
      <w:r w:rsidR="005F4061">
        <w:rPr>
          <w:rFonts w:ascii="Times New Roman" w:hAnsi="Times New Roman" w:cs="Times New Roman"/>
          <w:sz w:val="20"/>
          <w:szCs w:val="20"/>
        </w:rPr>
        <w:t>я</w:t>
      </w:r>
      <w:r w:rsidRPr="00012C86">
        <w:rPr>
          <w:rFonts w:ascii="Times New Roman" w:hAnsi="Times New Roman" w:cs="Times New Roman"/>
          <w:sz w:val="20"/>
          <w:szCs w:val="20"/>
        </w:rPr>
        <w:t xml:space="preserve"> невозможно.</w:t>
      </w:r>
    </w:p>
    <w:p w:rsidR="0036637A" w:rsidRPr="00CE28E1" w:rsidRDefault="0036637A" w:rsidP="0036637A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 понимаю, что должен</w:t>
      </w:r>
      <w:r w:rsidR="00015D2B">
        <w:rPr>
          <w:rFonts w:ascii="Times New Roman" w:hAnsi="Times New Roman" w:cs="Times New Roman"/>
          <w:sz w:val="20"/>
          <w:szCs w:val="20"/>
        </w:rPr>
        <w:t>(а)</w:t>
      </w:r>
      <w:r w:rsidRPr="00CE28E1">
        <w:rPr>
          <w:rFonts w:ascii="Times New Roman" w:hAnsi="Times New Roman" w:cs="Times New Roman"/>
          <w:sz w:val="20"/>
          <w:szCs w:val="20"/>
        </w:rPr>
        <w:t xml:space="preserve"> незамедлительно информировать лечащего врача обо всех случаях возникновения </w:t>
      </w:r>
      <w:r w:rsidR="00015D2B">
        <w:rPr>
          <w:rFonts w:ascii="Times New Roman" w:hAnsi="Times New Roman" w:cs="Times New Roman"/>
          <w:sz w:val="20"/>
          <w:szCs w:val="20"/>
        </w:rPr>
        <w:t xml:space="preserve">перечисленных в пункте 3 настоящего согласия состояний (осложнений), </w:t>
      </w:r>
      <w:r w:rsidRPr="00CE28E1">
        <w:rPr>
          <w:rFonts w:ascii="Times New Roman" w:hAnsi="Times New Roman" w:cs="Times New Roman"/>
          <w:sz w:val="20"/>
          <w:szCs w:val="20"/>
        </w:rPr>
        <w:t xml:space="preserve">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 </w:t>
      </w:r>
    </w:p>
    <w:p w:rsidR="0036637A" w:rsidRPr="00CE28E1" w:rsidRDefault="0036637A" w:rsidP="0036637A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 согласен (на) с тем, что, если я не буду следовать изложенным в настоящем документе рекомендациям, врач оставляет за собой право снять ортодонтическую аппаратуру при плохой гигиене полости рта (определяется индексом гигиены) с целью недопущения ухудшения моего состояния здоровья. В этом случае деньги за проведенный объем лечения возвращены не будут</w:t>
      </w:r>
      <w:r>
        <w:rPr>
          <w:rFonts w:ascii="Times New Roman" w:hAnsi="Times New Roman" w:cs="Times New Roman"/>
          <w:sz w:val="20"/>
          <w:szCs w:val="20"/>
        </w:rPr>
        <w:t>. О</w:t>
      </w:r>
      <w:r w:rsidRPr="00CE28E1">
        <w:rPr>
          <w:rFonts w:ascii="Times New Roman" w:hAnsi="Times New Roman" w:cs="Times New Roman"/>
          <w:sz w:val="20"/>
          <w:szCs w:val="20"/>
        </w:rPr>
        <w:t xml:space="preserve">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36637A" w:rsidRPr="00CE28E1" w:rsidRDefault="0036637A" w:rsidP="0036637A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36637A" w:rsidRPr="00CE28E1" w:rsidRDefault="0036637A" w:rsidP="0036637A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36637A" w:rsidRDefault="0036637A" w:rsidP="0036637A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 w:rsidR="00CA0F0D">
        <w:rPr>
          <w:rFonts w:ascii="Times New Roman" w:hAnsi="Times New Roman" w:cs="Times New Roman"/>
          <w:b/>
          <w:sz w:val="20"/>
          <w:szCs w:val="20"/>
        </w:rPr>
        <w:t>вмешательству н</w:t>
      </w:r>
      <w:r w:rsidRPr="00CE28E1">
        <w:rPr>
          <w:rFonts w:ascii="Times New Roman" w:hAnsi="Times New Roman" w:cs="Times New Roman"/>
          <w:b/>
          <w:sz w:val="20"/>
          <w:szCs w:val="20"/>
        </w:rPr>
        <w:t>а вышеизложенных условиях.</w:t>
      </w:r>
    </w:p>
    <w:p w:rsidR="00CA0F0D" w:rsidRPr="008D015B" w:rsidRDefault="008D015B" w:rsidP="008D015B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015B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A0F0D" w:rsidRDefault="00C87BC5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80296" w:rsidRPr="00EA5D3F" w:rsidRDefault="00C87BC5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  <w:bookmarkStart w:id="0" w:name="_Hlk20479575"/>
    </w:p>
    <w:p w:rsidR="006950E3" w:rsidRDefault="006950E3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F021C" w:rsidRPr="00553C06" w:rsidRDefault="00C87BC5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1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</w:t>
      </w:r>
      <w:r w:rsidR="00DB5F3D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</w:t>
      </w:r>
      <w:r w:rsidR="00DB5F3D">
        <w:rPr>
          <w:rFonts w:ascii="Times New Roman" w:hAnsi="Times New Roman" w:cs="Times New Roman"/>
          <w:sz w:val="20"/>
          <w:szCs w:val="20"/>
        </w:rPr>
        <w:t>__</w:t>
      </w:r>
      <w:r w:rsid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0"/>
      <w:bookmarkEnd w:id="1"/>
    </w:p>
    <w:p w:rsidR="00DB5F3D" w:rsidRDefault="00DB5F3D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87BC5" w:rsidRPr="00CE28E1" w:rsidRDefault="00C87BC5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«____»______20____ года</w:t>
      </w:r>
    </w:p>
    <w:p w:rsidR="00A80296" w:rsidRDefault="00A80296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72A87" w:rsidRPr="00DB5F3D" w:rsidRDefault="00AF021C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</w:t>
      </w:r>
      <w:r w:rsidR="00DB5F3D">
        <w:rPr>
          <w:rFonts w:ascii="Times New Roman" w:hAnsi="Times New Roman" w:cs="Times New Roman"/>
          <w:sz w:val="20"/>
          <w:szCs w:val="20"/>
        </w:rPr>
        <w:t>_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_____/</w:t>
      </w:r>
      <w:r w:rsidR="00771DF9">
        <w:rPr>
          <w:rFonts w:ascii="Times New Roman" w:hAnsi="Times New Roman" w:cs="Times New Roman"/>
          <w:sz w:val="20"/>
          <w:szCs w:val="20"/>
        </w:rPr>
        <w:t>Абакаров Шамиль Рабаданович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sectPr w:rsidR="00D72A87" w:rsidRPr="00DB5F3D" w:rsidSect="009527EC">
      <w:footerReference w:type="default" r:id="rId7"/>
      <w:pgSz w:w="11907" w:h="16840" w:code="9"/>
      <w:pgMar w:top="709" w:right="567" w:bottom="510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4E" w:rsidRDefault="00A6634E">
      <w:r>
        <w:separator/>
      </w:r>
    </w:p>
  </w:endnote>
  <w:endnote w:type="continuationSeparator" w:id="1">
    <w:p w:rsidR="00A6634E" w:rsidRDefault="00A6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4E" w:rsidRDefault="00A6634E">
      <w:r>
        <w:separator/>
      </w:r>
    </w:p>
  </w:footnote>
  <w:footnote w:type="continuationSeparator" w:id="1">
    <w:p w:rsidR="00A6634E" w:rsidRDefault="00A66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017FB"/>
    <w:rsid w:val="00012C86"/>
    <w:rsid w:val="00013335"/>
    <w:rsid w:val="00015D2B"/>
    <w:rsid w:val="000331FB"/>
    <w:rsid w:val="0004298B"/>
    <w:rsid w:val="00052228"/>
    <w:rsid w:val="00056C2A"/>
    <w:rsid w:val="000833C3"/>
    <w:rsid w:val="00090292"/>
    <w:rsid w:val="00092256"/>
    <w:rsid w:val="000B4E49"/>
    <w:rsid w:val="000D0C89"/>
    <w:rsid w:val="000F1786"/>
    <w:rsid w:val="00122F29"/>
    <w:rsid w:val="00132F6D"/>
    <w:rsid w:val="001472AD"/>
    <w:rsid w:val="00170F27"/>
    <w:rsid w:val="00195167"/>
    <w:rsid w:val="001A3B03"/>
    <w:rsid w:val="001A4CD3"/>
    <w:rsid w:val="001A4F86"/>
    <w:rsid w:val="001B1DFE"/>
    <w:rsid w:val="001D1551"/>
    <w:rsid w:val="001D53F3"/>
    <w:rsid w:val="001E0E60"/>
    <w:rsid w:val="001E1964"/>
    <w:rsid w:val="001F1DE8"/>
    <w:rsid w:val="002408FF"/>
    <w:rsid w:val="002440A4"/>
    <w:rsid w:val="002442D2"/>
    <w:rsid w:val="0025205C"/>
    <w:rsid w:val="00267090"/>
    <w:rsid w:val="00270532"/>
    <w:rsid w:val="002C4907"/>
    <w:rsid w:val="002C6F8C"/>
    <w:rsid w:val="002D2CC8"/>
    <w:rsid w:val="002D4F2F"/>
    <w:rsid w:val="002F7B4C"/>
    <w:rsid w:val="00322634"/>
    <w:rsid w:val="0034563C"/>
    <w:rsid w:val="00346022"/>
    <w:rsid w:val="00351991"/>
    <w:rsid w:val="00360FEF"/>
    <w:rsid w:val="0036637A"/>
    <w:rsid w:val="003763A9"/>
    <w:rsid w:val="0037780C"/>
    <w:rsid w:val="00390A92"/>
    <w:rsid w:val="00392502"/>
    <w:rsid w:val="00395E15"/>
    <w:rsid w:val="003A4EC1"/>
    <w:rsid w:val="003D032B"/>
    <w:rsid w:val="003D1409"/>
    <w:rsid w:val="003D1BC5"/>
    <w:rsid w:val="003E2D07"/>
    <w:rsid w:val="003E5D7F"/>
    <w:rsid w:val="003E61DA"/>
    <w:rsid w:val="00405A28"/>
    <w:rsid w:val="004264D2"/>
    <w:rsid w:val="004463CA"/>
    <w:rsid w:val="004477AD"/>
    <w:rsid w:val="0046047D"/>
    <w:rsid w:val="004822A1"/>
    <w:rsid w:val="004A7F07"/>
    <w:rsid w:val="004B359A"/>
    <w:rsid w:val="004B3D7D"/>
    <w:rsid w:val="004B5AB9"/>
    <w:rsid w:val="004E5FD2"/>
    <w:rsid w:val="00507891"/>
    <w:rsid w:val="00513547"/>
    <w:rsid w:val="00523168"/>
    <w:rsid w:val="0055319E"/>
    <w:rsid w:val="005539E1"/>
    <w:rsid w:val="00553C06"/>
    <w:rsid w:val="0056359B"/>
    <w:rsid w:val="0056429B"/>
    <w:rsid w:val="00570FDA"/>
    <w:rsid w:val="00577D88"/>
    <w:rsid w:val="0058057E"/>
    <w:rsid w:val="005941F6"/>
    <w:rsid w:val="005961B1"/>
    <w:rsid w:val="005A6B4E"/>
    <w:rsid w:val="005A7E6F"/>
    <w:rsid w:val="005B2EC1"/>
    <w:rsid w:val="005C46D9"/>
    <w:rsid w:val="005E3A2A"/>
    <w:rsid w:val="005F4061"/>
    <w:rsid w:val="00620175"/>
    <w:rsid w:val="00634907"/>
    <w:rsid w:val="00693248"/>
    <w:rsid w:val="006950E3"/>
    <w:rsid w:val="006B0EA7"/>
    <w:rsid w:val="006C3D6F"/>
    <w:rsid w:val="006D61AF"/>
    <w:rsid w:val="006E1442"/>
    <w:rsid w:val="006E6AB5"/>
    <w:rsid w:val="006F0757"/>
    <w:rsid w:val="00714CBF"/>
    <w:rsid w:val="00724937"/>
    <w:rsid w:val="00750A67"/>
    <w:rsid w:val="00770B16"/>
    <w:rsid w:val="00771DF9"/>
    <w:rsid w:val="00776889"/>
    <w:rsid w:val="00797265"/>
    <w:rsid w:val="007B290F"/>
    <w:rsid w:val="007C4421"/>
    <w:rsid w:val="007D3546"/>
    <w:rsid w:val="007D695A"/>
    <w:rsid w:val="007E5E6A"/>
    <w:rsid w:val="008011ED"/>
    <w:rsid w:val="00802A93"/>
    <w:rsid w:val="00803C65"/>
    <w:rsid w:val="008141B7"/>
    <w:rsid w:val="00816A9A"/>
    <w:rsid w:val="008227FA"/>
    <w:rsid w:val="008452FC"/>
    <w:rsid w:val="008623B4"/>
    <w:rsid w:val="008B3B3D"/>
    <w:rsid w:val="008B4823"/>
    <w:rsid w:val="008C6A55"/>
    <w:rsid w:val="008C6C61"/>
    <w:rsid w:val="008D015B"/>
    <w:rsid w:val="008D1ACB"/>
    <w:rsid w:val="008F0C43"/>
    <w:rsid w:val="00902988"/>
    <w:rsid w:val="00927BC4"/>
    <w:rsid w:val="0094363A"/>
    <w:rsid w:val="009527EC"/>
    <w:rsid w:val="00965909"/>
    <w:rsid w:val="00966887"/>
    <w:rsid w:val="00982B9B"/>
    <w:rsid w:val="00991CD7"/>
    <w:rsid w:val="00995936"/>
    <w:rsid w:val="009B36ED"/>
    <w:rsid w:val="009B4C7B"/>
    <w:rsid w:val="009D6CEA"/>
    <w:rsid w:val="009F1187"/>
    <w:rsid w:val="00A32ECF"/>
    <w:rsid w:val="00A34821"/>
    <w:rsid w:val="00A45A37"/>
    <w:rsid w:val="00A53C26"/>
    <w:rsid w:val="00A6156C"/>
    <w:rsid w:val="00A6634E"/>
    <w:rsid w:val="00A80296"/>
    <w:rsid w:val="00A90AA1"/>
    <w:rsid w:val="00AA42D4"/>
    <w:rsid w:val="00AB6B16"/>
    <w:rsid w:val="00AD5D85"/>
    <w:rsid w:val="00AF021C"/>
    <w:rsid w:val="00AF0AFD"/>
    <w:rsid w:val="00B12238"/>
    <w:rsid w:val="00B25B08"/>
    <w:rsid w:val="00B46919"/>
    <w:rsid w:val="00B4785A"/>
    <w:rsid w:val="00B504F9"/>
    <w:rsid w:val="00B8082A"/>
    <w:rsid w:val="00B80DE9"/>
    <w:rsid w:val="00B81B57"/>
    <w:rsid w:val="00B90DE8"/>
    <w:rsid w:val="00BE51CF"/>
    <w:rsid w:val="00BE7403"/>
    <w:rsid w:val="00C07DA4"/>
    <w:rsid w:val="00C12068"/>
    <w:rsid w:val="00C27C73"/>
    <w:rsid w:val="00C520EE"/>
    <w:rsid w:val="00C52663"/>
    <w:rsid w:val="00C67C8B"/>
    <w:rsid w:val="00C73F39"/>
    <w:rsid w:val="00C87BC5"/>
    <w:rsid w:val="00C909DE"/>
    <w:rsid w:val="00CA0F0D"/>
    <w:rsid w:val="00CA2BDB"/>
    <w:rsid w:val="00CA4A85"/>
    <w:rsid w:val="00CC3A04"/>
    <w:rsid w:val="00CD3098"/>
    <w:rsid w:val="00CD48BD"/>
    <w:rsid w:val="00CE1951"/>
    <w:rsid w:val="00CE28E1"/>
    <w:rsid w:val="00CE4F1F"/>
    <w:rsid w:val="00CF64A6"/>
    <w:rsid w:val="00D30102"/>
    <w:rsid w:val="00D57A38"/>
    <w:rsid w:val="00D72A87"/>
    <w:rsid w:val="00D94DE8"/>
    <w:rsid w:val="00D96798"/>
    <w:rsid w:val="00DB20CD"/>
    <w:rsid w:val="00DB496E"/>
    <w:rsid w:val="00DB5F3D"/>
    <w:rsid w:val="00DB665A"/>
    <w:rsid w:val="00DD7B8B"/>
    <w:rsid w:val="00DF071A"/>
    <w:rsid w:val="00DF0DBF"/>
    <w:rsid w:val="00E02765"/>
    <w:rsid w:val="00E22F0D"/>
    <w:rsid w:val="00E2547C"/>
    <w:rsid w:val="00E533F7"/>
    <w:rsid w:val="00E72B5F"/>
    <w:rsid w:val="00EA5D3F"/>
    <w:rsid w:val="00EA7B1D"/>
    <w:rsid w:val="00EB6ACD"/>
    <w:rsid w:val="00EC29A4"/>
    <w:rsid w:val="00ED4EEC"/>
    <w:rsid w:val="00EF3D25"/>
    <w:rsid w:val="00F05479"/>
    <w:rsid w:val="00F2017C"/>
    <w:rsid w:val="00F30C02"/>
    <w:rsid w:val="00F364F9"/>
    <w:rsid w:val="00F36B5E"/>
    <w:rsid w:val="00F37B41"/>
    <w:rsid w:val="00F531BA"/>
    <w:rsid w:val="00F6071E"/>
    <w:rsid w:val="00F62944"/>
    <w:rsid w:val="00F740D4"/>
    <w:rsid w:val="00F90A15"/>
    <w:rsid w:val="00F94C47"/>
    <w:rsid w:val="00F9696E"/>
    <w:rsid w:val="00FA5170"/>
    <w:rsid w:val="00FA5DA3"/>
    <w:rsid w:val="00FB7423"/>
    <w:rsid w:val="00FC0BF4"/>
    <w:rsid w:val="00FC5C2E"/>
    <w:rsid w:val="00FD5351"/>
    <w:rsid w:val="00FE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8FF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17</cp:revision>
  <dcterms:created xsi:type="dcterms:W3CDTF">2020-08-18T10:29:00Z</dcterms:created>
  <dcterms:modified xsi:type="dcterms:W3CDTF">2023-09-07T09:22:00Z</dcterms:modified>
</cp:coreProperties>
</file>